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09" w:rsidRDefault="00967409" w:rsidP="00967409">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（模板）</w:t>
      </w:r>
      <w:r w:rsidR="00A96F3D" w:rsidRPr="00A96F3D">
        <w:rPr>
          <w:rFonts w:ascii="方正小标宋简体" w:eastAsia="方正小标宋简体" w:hAnsi="Times New Roman" w:cs="Times New Roman" w:hint="eastAsia"/>
          <w:sz w:val="44"/>
          <w:szCs w:val="44"/>
        </w:rPr>
        <w:t xml:space="preserve"> </w:t>
      </w:r>
    </w:p>
    <w:p w:rsidR="00A96F3D" w:rsidRPr="00A96F3D" w:rsidRDefault="00A96F3D" w:rsidP="00A96F3D">
      <w:pPr>
        <w:spacing w:line="640" w:lineRule="exact"/>
        <w:jc w:val="center"/>
        <w:rPr>
          <w:rFonts w:ascii="方正小标宋简体" w:eastAsia="方正小标宋简体" w:hAnsi="Times New Roman" w:cs="Times New Roman"/>
          <w:sz w:val="44"/>
          <w:szCs w:val="44"/>
        </w:rPr>
      </w:pPr>
      <w:r w:rsidRPr="00A96F3D">
        <w:rPr>
          <w:rFonts w:ascii="方正小标宋简体" w:eastAsia="方正小标宋简体" w:hAnsi="Times New Roman" w:cs="Times New Roman" w:hint="eastAsia"/>
          <w:sz w:val="44"/>
          <w:szCs w:val="44"/>
        </w:rPr>
        <w:t>“十四五”发展规划纲要</w:t>
      </w:r>
      <w:r w:rsidRPr="0076627F">
        <w:rPr>
          <w:rFonts w:ascii="方正小标宋简体" w:eastAsia="方正小标宋简体" w:hAnsi="Times New Roman" w:cs="Times New Roman" w:hint="eastAsia"/>
          <w:sz w:val="44"/>
          <w:szCs w:val="44"/>
          <w:highlight w:val="yellow"/>
        </w:rPr>
        <w:t>（标题）</w:t>
      </w:r>
    </w:p>
    <w:p w:rsidR="00A96F3D" w:rsidRPr="00A96F3D" w:rsidRDefault="00A96F3D" w:rsidP="00A96F3D">
      <w:pPr>
        <w:spacing w:line="640" w:lineRule="exact"/>
        <w:rPr>
          <w:rFonts w:ascii="Times New Roman" w:eastAsia="仿宋_GB2312" w:hAnsi="Times New Roman" w:cs="Times New Roman"/>
          <w:sz w:val="32"/>
          <w:szCs w:val="32"/>
        </w:rPr>
      </w:pPr>
    </w:p>
    <w:p w:rsid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为全面贯彻落实国家和浙江省“十四五”发展规划的战略部署，扎实推进一流应用型本科高校建设，大力巩固和提升学院育人水平和成果，结合学院实际，特制定《浙江师范大学行知学院“十四五”发展规划纲要》。</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p>
    <w:p w:rsidR="00A96F3D" w:rsidRPr="00A96F3D" w:rsidRDefault="00A96F3D" w:rsidP="00A96F3D">
      <w:pPr>
        <w:spacing w:line="560" w:lineRule="atLeast"/>
        <w:ind w:firstLineChars="200" w:firstLine="640"/>
        <w:rPr>
          <w:rFonts w:ascii="黑体" w:eastAsia="黑体" w:hAnsi="黑体" w:cs="Times New Roman"/>
          <w:sz w:val="32"/>
          <w:szCs w:val="32"/>
        </w:rPr>
      </w:pPr>
      <w:r w:rsidRPr="00A96F3D">
        <w:rPr>
          <w:rFonts w:ascii="黑体" w:eastAsia="黑体" w:hAnsi="黑体" w:cs="Times New Roman" w:hint="eastAsia"/>
          <w:sz w:val="32"/>
          <w:szCs w:val="32"/>
        </w:rPr>
        <w:t>一、总体战略</w:t>
      </w:r>
      <w:r w:rsidRPr="0076627F">
        <w:rPr>
          <w:rFonts w:ascii="黑体" w:eastAsia="黑体" w:hAnsi="黑体" w:cs="Times New Roman" w:hint="eastAsia"/>
          <w:sz w:val="32"/>
          <w:szCs w:val="32"/>
          <w:highlight w:val="yellow"/>
        </w:rPr>
        <w:t>（一级标题）</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以建设特色鲜明的一流应用型本科高校为统领，深入实施学院党代会提出的“五五发展战略”，围绕</w:t>
      </w:r>
      <w:r w:rsidR="001338D5">
        <w:rPr>
          <w:rFonts w:ascii="Times New Roman" w:eastAsia="仿宋_GB2312" w:hAnsi="Times New Roman" w:cs="Times New Roman" w:hint="eastAsia"/>
          <w:sz w:val="32"/>
          <w:szCs w:val="32"/>
        </w:rPr>
        <w:t>……</w:t>
      </w:r>
    </w:p>
    <w:p w:rsidR="00A96F3D" w:rsidRPr="0076627F" w:rsidRDefault="00A96F3D" w:rsidP="00A96F3D">
      <w:pPr>
        <w:spacing w:line="560" w:lineRule="atLeast"/>
        <w:ind w:firstLineChars="200" w:firstLine="640"/>
        <w:rPr>
          <w:rFonts w:ascii="楷体_GB2312" w:eastAsia="楷体_GB2312" w:hAnsi="Times New Roman" w:cs="Times New Roman"/>
          <w:sz w:val="32"/>
          <w:szCs w:val="32"/>
          <w:highlight w:val="yellow"/>
        </w:rPr>
      </w:pPr>
      <w:r w:rsidRPr="00A96F3D">
        <w:rPr>
          <w:rFonts w:ascii="楷体_GB2312" w:eastAsia="楷体_GB2312" w:hAnsi="Times New Roman" w:cs="Times New Roman" w:hint="eastAsia"/>
          <w:sz w:val="32"/>
          <w:szCs w:val="32"/>
        </w:rPr>
        <w:t>（一）指导思想</w:t>
      </w:r>
      <w:r w:rsidRPr="0076627F">
        <w:rPr>
          <w:rFonts w:ascii="楷体_GB2312" w:eastAsia="楷体_GB2312" w:hAnsi="Times New Roman" w:cs="Times New Roman" w:hint="eastAsia"/>
          <w:sz w:val="32"/>
          <w:szCs w:val="32"/>
          <w:highlight w:val="yellow"/>
        </w:rPr>
        <w:t>（二级标题）</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以习近平新时代中国特色社会主义思想为指导，贯彻落实习近平总书记关于教育系列重要讲话精神和省委第十四次代表大会精神，坚定社会主义办学方向，把握新发展阶段，坚持新发展理念，构建新发展格局，遵循高等教育规律，抢抓独立学院发展机遇，</w:t>
      </w:r>
      <w:r w:rsidR="001338D5">
        <w:rPr>
          <w:rFonts w:ascii="Times New Roman" w:eastAsia="仿宋_GB2312" w:hAnsi="Times New Roman" w:cs="Times New Roman" w:hint="eastAsia"/>
          <w:sz w:val="32"/>
          <w:szCs w:val="32"/>
        </w:rPr>
        <w:t>……</w:t>
      </w:r>
      <w:r w:rsidRPr="00A96F3D">
        <w:rPr>
          <w:rFonts w:ascii="Times New Roman" w:eastAsia="仿宋_GB2312" w:hAnsi="Times New Roman" w:cs="Times New Roman" w:hint="eastAsia"/>
          <w:sz w:val="32"/>
          <w:szCs w:val="32"/>
        </w:rPr>
        <w:t>。</w:t>
      </w:r>
    </w:p>
    <w:p w:rsidR="00A96F3D" w:rsidRPr="00A96F3D" w:rsidRDefault="00A96F3D" w:rsidP="00A96F3D">
      <w:pPr>
        <w:spacing w:line="560" w:lineRule="atLeast"/>
        <w:ind w:firstLineChars="200" w:firstLine="640"/>
        <w:rPr>
          <w:rFonts w:ascii="楷体_GB2312" w:eastAsia="楷体_GB2312" w:hAnsi="Times New Roman" w:cs="Times New Roman"/>
          <w:sz w:val="32"/>
          <w:szCs w:val="32"/>
        </w:rPr>
      </w:pPr>
      <w:r w:rsidRPr="00A96F3D">
        <w:rPr>
          <w:rFonts w:ascii="楷体_GB2312" w:eastAsia="楷体_GB2312" w:hAnsi="Times New Roman" w:cs="Times New Roman" w:hint="eastAsia"/>
          <w:sz w:val="32"/>
          <w:szCs w:val="32"/>
        </w:rPr>
        <w:t xml:space="preserve">（二）基本原则 </w:t>
      </w:r>
    </w:p>
    <w:p w:rsidR="00A96F3D" w:rsidRPr="0076627F" w:rsidRDefault="00A96F3D" w:rsidP="00A96F3D">
      <w:pPr>
        <w:spacing w:line="560" w:lineRule="atLeast"/>
        <w:ind w:firstLineChars="200" w:firstLine="643"/>
        <w:rPr>
          <w:rFonts w:ascii="Times New Roman" w:eastAsia="仿宋_GB2312" w:hAnsi="Times New Roman" w:cs="Times New Roman"/>
          <w:b/>
          <w:sz w:val="32"/>
          <w:szCs w:val="32"/>
          <w:highlight w:val="yellow"/>
        </w:rPr>
      </w:pPr>
      <w:r w:rsidRPr="00A96F3D">
        <w:rPr>
          <w:rFonts w:ascii="Times New Roman" w:eastAsia="仿宋_GB2312" w:hAnsi="Times New Roman" w:cs="Times New Roman"/>
          <w:b/>
          <w:sz w:val="32"/>
          <w:szCs w:val="32"/>
        </w:rPr>
        <w:t>1</w:t>
      </w:r>
      <w:r w:rsidRPr="00A96F3D">
        <w:rPr>
          <w:rFonts w:ascii="Times New Roman" w:eastAsia="仿宋_GB2312" w:hAnsi="Times New Roman" w:cs="Times New Roman"/>
          <w:b/>
          <w:sz w:val="32"/>
          <w:szCs w:val="32"/>
        </w:rPr>
        <w:t>．</w:t>
      </w:r>
      <w:r w:rsidRPr="00A96F3D">
        <w:rPr>
          <w:rFonts w:ascii="Times New Roman" w:eastAsia="仿宋_GB2312" w:hAnsi="Times New Roman" w:cs="Times New Roman" w:hint="eastAsia"/>
          <w:b/>
          <w:sz w:val="32"/>
          <w:szCs w:val="32"/>
        </w:rPr>
        <w:t>坚持高质量发展</w:t>
      </w:r>
      <w:r w:rsidRPr="0076627F">
        <w:rPr>
          <w:rFonts w:ascii="Times New Roman" w:eastAsia="仿宋_GB2312" w:hAnsi="Times New Roman" w:cs="Times New Roman" w:hint="eastAsia"/>
          <w:b/>
          <w:sz w:val="32"/>
          <w:szCs w:val="32"/>
          <w:highlight w:val="yellow"/>
        </w:rPr>
        <w:t>（三级标题）</w:t>
      </w:r>
    </w:p>
    <w:p w:rsid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坚持新发展理念，科学分析学院发展面临的新形势，准确把</w:t>
      </w:r>
      <w:r w:rsidRPr="00A96F3D">
        <w:rPr>
          <w:rFonts w:ascii="Times New Roman" w:eastAsia="仿宋_GB2312" w:hAnsi="Times New Roman" w:cs="Times New Roman" w:hint="eastAsia"/>
          <w:sz w:val="32"/>
          <w:szCs w:val="32"/>
        </w:rPr>
        <w:lastRenderedPageBreak/>
        <w:t>握转设契机，找准目标定位，明确发</w:t>
      </w:r>
      <w:bookmarkStart w:id="0" w:name="_GoBack"/>
      <w:bookmarkEnd w:id="0"/>
      <w:r w:rsidRPr="00A96F3D">
        <w:rPr>
          <w:rFonts w:ascii="Times New Roman" w:eastAsia="仿宋_GB2312" w:hAnsi="Times New Roman" w:cs="Times New Roman" w:hint="eastAsia"/>
          <w:sz w:val="32"/>
          <w:szCs w:val="32"/>
        </w:rPr>
        <w:t>展思路、发展措施，坚持定性与定量相结合，推动学院高质量发展。</w:t>
      </w:r>
    </w:p>
    <w:p w:rsidR="001338D5" w:rsidRPr="0076627F" w:rsidRDefault="001338D5" w:rsidP="00A96F3D">
      <w:pPr>
        <w:spacing w:line="560" w:lineRule="atLeas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）坚持</w:t>
      </w:r>
      <w:r>
        <w:rPr>
          <w:rFonts w:ascii="Times New Roman" w:eastAsia="仿宋_GB2312" w:hAnsi="Times New Roman" w:cs="Times New Roman" w:hint="eastAsia"/>
          <w:sz w:val="32"/>
          <w:szCs w:val="32"/>
        </w:rPr>
        <w:t>X</w:t>
      </w:r>
      <w:r>
        <w:rPr>
          <w:rFonts w:ascii="Times New Roman" w:eastAsia="仿宋_GB2312" w:hAnsi="Times New Roman" w:cs="Times New Roman"/>
          <w:sz w:val="32"/>
          <w:szCs w:val="32"/>
        </w:rPr>
        <w:t>XX</w:t>
      </w:r>
      <w:r>
        <w:rPr>
          <w:rFonts w:ascii="Times New Roman" w:eastAsia="仿宋_GB2312" w:hAnsi="Times New Roman" w:cs="Times New Roman" w:hint="eastAsia"/>
          <w:sz w:val="32"/>
          <w:szCs w:val="32"/>
        </w:rPr>
        <w:t>高质量发展</w:t>
      </w:r>
      <w:r w:rsidRPr="0076627F">
        <w:rPr>
          <w:rFonts w:ascii="Times New Roman" w:eastAsia="仿宋_GB2312" w:hAnsi="Times New Roman" w:cs="Times New Roman" w:hint="eastAsia"/>
          <w:sz w:val="32"/>
          <w:szCs w:val="32"/>
          <w:highlight w:val="yellow"/>
        </w:rPr>
        <w:t>（四级标题）</w:t>
      </w:r>
    </w:p>
    <w:p w:rsidR="001338D5" w:rsidRDefault="001338D5" w:rsidP="001338D5">
      <w:pPr>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1338D5" w:rsidRPr="00A96F3D" w:rsidRDefault="001338D5" w:rsidP="001338D5">
      <w:pPr>
        <w:spacing w:line="56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A96F3D" w:rsidRPr="00A96F3D" w:rsidRDefault="00A96F3D" w:rsidP="00A96F3D">
      <w:pPr>
        <w:spacing w:line="560" w:lineRule="atLeast"/>
        <w:ind w:firstLineChars="200" w:firstLine="643"/>
        <w:rPr>
          <w:rFonts w:ascii="Times New Roman" w:eastAsia="仿宋_GB2312" w:hAnsi="Times New Roman" w:cs="Times New Roman"/>
          <w:b/>
          <w:sz w:val="32"/>
          <w:szCs w:val="32"/>
        </w:rPr>
      </w:pPr>
      <w:r w:rsidRPr="00A96F3D">
        <w:rPr>
          <w:rFonts w:ascii="Times New Roman" w:eastAsia="仿宋_GB2312" w:hAnsi="Times New Roman" w:cs="Times New Roman"/>
          <w:b/>
          <w:sz w:val="32"/>
          <w:szCs w:val="32"/>
        </w:rPr>
        <w:t>2</w:t>
      </w:r>
      <w:r w:rsidRPr="00A96F3D">
        <w:rPr>
          <w:rFonts w:ascii="Times New Roman" w:eastAsia="仿宋_GB2312" w:hAnsi="Times New Roman" w:cs="Times New Roman"/>
          <w:b/>
          <w:sz w:val="32"/>
          <w:szCs w:val="32"/>
        </w:rPr>
        <w:t>．</w:t>
      </w:r>
      <w:r w:rsidRPr="00A96F3D">
        <w:rPr>
          <w:rFonts w:ascii="Times New Roman" w:eastAsia="仿宋_GB2312" w:hAnsi="Times New Roman" w:cs="Times New Roman" w:hint="eastAsia"/>
          <w:b/>
          <w:sz w:val="32"/>
          <w:szCs w:val="32"/>
        </w:rPr>
        <w:t>坚持创新型发展</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发展是第一要务，人才是第一资源，创新是第一动力。</w:t>
      </w:r>
      <w:r w:rsidR="001338D5">
        <w:rPr>
          <w:rFonts w:ascii="Times New Roman" w:eastAsia="仿宋_GB2312" w:hAnsi="Times New Roman" w:cs="Times New Roman" w:hint="eastAsia"/>
          <w:sz w:val="32"/>
          <w:szCs w:val="32"/>
        </w:rPr>
        <w:t>……</w:t>
      </w:r>
    </w:p>
    <w:p w:rsidR="00A96F3D" w:rsidRPr="00A96F3D" w:rsidRDefault="00A96F3D" w:rsidP="00A96F3D">
      <w:pPr>
        <w:spacing w:line="560" w:lineRule="atLeast"/>
        <w:ind w:firstLineChars="200" w:firstLine="643"/>
        <w:rPr>
          <w:rFonts w:ascii="Times New Roman" w:eastAsia="仿宋_GB2312" w:hAnsi="Times New Roman" w:cs="Times New Roman"/>
          <w:b/>
          <w:sz w:val="32"/>
          <w:szCs w:val="32"/>
        </w:rPr>
      </w:pPr>
      <w:r w:rsidRPr="00A96F3D">
        <w:rPr>
          <w:rFonts w:ascii="Times New Roman" w:eastAsia="仿宋_GB2312" w:hAnsi="Times New Roman" w:cs="Times New Roman"/>
          <w:b/>
          <w:sz w:val="32"/>
          <w:szCs w:val="32"/>
        </w:rPr>
        <w:t>3</w:t>
      </w:r>
      <w:r w:rsidRPr="00A96F3D">
        <w:rPr>
          <w:rFonts w:ascii="Times New Roman" w:eastAsia="仿宋_GB2312" w:hAnsi="Times New Roman" w:cs="Times New Roman"/>
          <w:b/>
          <w:sz w:val="32"/>
          <w:szCs w:val="32"/>
        </w:rPr>
        <w:t>．</w:t>
      </w:r>
      <w:r w:rsidRPr="00A96F3D">
        <w:rPr>
          <w:rFonts w:ascii="Times New Roman" w:eastAsia="仿宋_GB2312" w:hAnsi="Times New Roman" w:cs="Times New Roman" w:hint="eastAsia"/>
          <w:b/>
          <w:sz w:val="32"/>
          <w:szCs w:val="32"/>
        </w:rPr>
        <w:t>坚持应用型发展</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及时总结学院办学经验和发展优势，继续凸显学院应用型办学特色，</w:t>
      </w:r>
      <w:r w:rsidR="001338D5">
        <w:rPr>
          <w:rFonts w:ascii="Times New Roman" w:eastAsia="仿宋_GB2312" w:hAnsi="Times New Roman" w:cs="Times New Roman" w:hint="eastAsia"/>
          <w:sz w:val="32"/>
          <w:szCs w:val="32"/>
        </w:rPr>
        <w:t>……</w:t>
      </w:r>
      <w:r w:rsidRPr="00A96F3D">
        <w:rPr>
          <w:rFonts w:ascii="Times New Roman" w:eastAsia="仿宋_GB2312" w:hAnsi="Times New Roman" w:cs="Times New Roman" w:hint="eastAsia"/>
          <w:sz w:val="32"/>
          <w:szCs w:val="32"/>
        </w:rPr>
        <w:t>。</w:t>
      </w:r>
    </w:p>
    <w:p w:rsidR="00A96F3D" w:rsidRPr="00A96F3D" w:rsidRDefault="00A96F3D" w:rsidP="00A96F3D">
      <w:pPr>
        <w:spacing w:line="560" w:lineRule="atLeast"/>
        <w:ind w:firstLineChars="200" w:firstLine="643"/>
        <w:rPr>
          <w:rFonts w:ascii="Times New Roman" w:eastAsia="仿宋_GB2312" w:hAnsi="Times New Roman" w:cs="Times New Roman"/>
          <w:b/>
          <w:sz w:val="32"/>
          <w:szCs w:val="32"/>
        </w:rPr>
      </w:pPr>
      <w:r w:rsidRPr="00A96F3D">
        <w:rPr>
          <w:rFonts w:ascii="Times New Roman" w:eastAsia="仿宋_GB2312" w:hAnsi="Times New Roman" w:cs="Times New Roman"/>
          <w:b/>
          <w:sz w:val="32"/>
          <w:szCs w:val="32"/>
        </w:rPr>
        <w:t>4</w:t>
      </w:r>
      <w:r w:rsidRPr="00A96F3D">
        <w:rPr>
          <w:rFonts w:ascii="Times New Roman" w:eastAsia="仿宋_GB2312" w:hAnsi="Times New Roman" w:cs="Times New Roman"/>
          <w:b/>
          <w:sz w:val="32"/>
          <w:szCs w:val="32"/>
        </w:rPr>
        <w:t>．</w:t>
      </w:r>
      <w:r w:rsidRPr="00A96F3D">
        <w:rPr>
          <w:rFonts w:ascii="Times New Roman" w:eastAsia="仿宋_GB2312" w:hAnsi="Times New Roman" w:cs="Times New Roman" w:hint="eastAsia"/>
          <w:b/>
          <w:sz w:val="32"/>
          <w:szCs w:val="32"/>
        </w:rPr>
        <w:t>坚持开放型发展</w:t>
      </w:r>
    </w:p>
    <w:p w:rsidR="00A96F3D" w:rsidRPr="00A96F3D" w:rsidRDefault="00A96F3D" w:rsidP="00A96F3D">
      <w:pPr>
        <w:spacing w:line="560" w:lineRule="atLeast"/>
        <w:ind w:firstLineChars="200" w:firstLine="640"/>
        <w:rPr>
          <w:rFonts w:ascii="Times New Roman" w:eastAsia="仿宋_GB2312" w:hAnsi="Times New Roman" w:cs="Times New Roman"/>
          <w:sz w:val="32"/>
          <w:szCs w:val="32"/>
        </w:rPr>
      </w:pPr>
      <w:r w:rsidRPr="00A96F3D">
        <w:rPr>
          <w:rFonts w:ascii="Times New Roman" w:eastAsia="仿宋_GB2312" w:hAnsi="Times New Roman" w:cs="Times New Roman" w:hint="eastAsia"/>
          <w:sz w:val="32"/>
          <w:szCs w:val="32"/>
        </w:rPr>
        <w:t>坚持以国家战略为发展契机，积极拓展国际引智平台，</w:t>
      </w:r>
      <w:r w:rsidR="001338D5">
        <w:rPr>
          <w:rFonts w:ascii="Times New Roman" w:eastAsia="仿宋_GB2312" w:hAnsi="Times New Roman" w:cs="Times New Roman" w:hint="eastAsia"/>
          <w:sz w:val="32"/>
          <w:szCs w:val="32"/>
        </w:rPr>
        <w:t>……</w:t>
      </w:r>
      <w:r w:rsidRPr="00A96F3D">
        <w:rPr>
          <w:rFonts w:ascii="Times New Roman" w:eastAsia="仿宋_GB2312" w:hAnsi="Times New Roman" w:cs="Times New Roman" w:hint="eastAsia"/>
          <w:sz w:val="32"/>
          <w:szCs w:val="32"/>
        </w:rPr>
        <w:t>。</w:t>
      </w:r>
    </w:p>
    <w:p w:rsidR="0076627F" w:rsidRDefault="0076627F" w:rsidP="00C92DC7">
      <w:pPr>
        <w:spacing w:line="640" w:lineRule="exact"/>
        <w:rPr>
          <w:rFonts w:ascii="Times New Roman" w:eastAsia="仿宋_GB2312" w:hAnsi="Times New Roman" w:cs="Times New Roman"/>
          <w:sz w:val="32"/>
          <w:szCs w:val="32"/>
        </w:rPr>
        <w:sectPr w:rsidR="0076627F" w:rsidSect="005F6ACC">
          <w:pgSz w:w="11906" w:h="16838"/>
          <w:pgMar w:top="1928" w:right="1418" w:bottom="1985" w:left="1474" w:header="851" w:footer="1531" w:gutter="0"/>
          <w:cols w:space="425"/>
          <w:docGrid w:type="lines" w:linePitch="312"/>
        </w:sectPr>
      </w:pPr>
    </w:p>
    <w:p w:rsidR="0076627F" w:rsidRPr="0009154D" w:rsidRDefault="0076627F" w:rsidP="0076627F">
      <w:pPr>
        <w:spacing w:line="640" w:lineRule="exact"/>
        <w:jc w:val="center"/>
        <w:rPr>
          <w:rFonts w:ascii="方正小标宋简体" w:eastAsia="方正小标宋简体"/>
          <w:sz w:val="44"/>
          <w:szCs w:val="44"/>
        </w:rPr>
      </w:pPr>
      <w:r w:rsidRPr="00252193">
        <w:rPr>
          <w:rFonts w:ascii="方正小标宋简体" w:eastAsia="方正小标宋简体" w:hint="eastAsia"/>
          <w:sz w:val="44"/>
          <w:szCs w:val="44"/>
        </w:rPr>
        <w:lastRenderedPageBreak/>
        <w:t>通用文件排版格式</w:t>
      </w:r>
      <w:r>
        <w:rPr>
          <w:rFonts w:ascii="方正小标宋简体" w:eastAsia="方正小标宋简体" w:hint="eastAsia"/>
          <w:sz w:val="44"/>
          <w:szCs w:val="44"/>
        </w:rPr>
        <w:t>要求</w:t>
      </w:r>
    </w:p>
    <w:p w:rsidR="0076627F" w:rsidRPr="00252193" w:rsidRDefault="0076627F" w:rsidP="0076627F">
      <w:pPr>
        <w:spacing w:line="640" w:lineRule="exact"/>
        <w:ind w:firstLineChars="200" w:firstLine="640"/>
        <w:rPr>
          <w:rFonts w:ascii="Times New Roman" w:eastAsia="黑体" w:hAnsi="Times New Roman" w:cs="Times New Roman"/>
          <w:sz w:val="32"/>
          <w:szCs w:val="32"/>
        </w:rPr>
      </w:pPr>
      <w:r w:rsidRPr="00252193">
        <w:rPr>
          <w:rFonts w:ascii="Times New Roman" w:eastAsia="黑体" w:hAnsi="Times New Roman" w:cs="Times New Roman"/>
          <w:sz w:val="32"/>
          <w:szCs w:val="32"/>
        </w:rPr>
        <w:t>一、标题</w:t>
      </w:r>
    </w:p>
    <w:p w:rsidR="0076627F" w:rsidRPr="00252193" w:rsidRDefault="0076627F" w:rsidP="0076627F">
      <w:pPr>
        <w:pStyle w:val="a3"/>
        <w:numPr>
          <w:ilvl w:val="0"/>
          <w:numId w:val="1"/>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方正小标宋简体、二号、居中、行距固定值</w:t>
      </w:r>
      <w:r>
        <w:rPr>
          <w:rFonts w:ascii="Times New Roman" w:eastAsia="仿宋_GB2312" w:hAnsi="Times New Roman" w:cs="Times New Roman"/>
          <w:sz w:val="32"/>
          <w:szCs w:val="32"/>
        </w:rPr>
        <w:t>32</w:t>
      </w:r>
      <w:r w:rsidRPr="00252193">
        <w:rPr>
          <w:rFonts w:ascii="Times New Roman" w:eastAsia="仿宋_GB2312" w:hAnsi="Times New Roman" w:cs="Times New Roman"/>
          <w:sz w:val="32"/>
          <w:szCs w:val="32"/>
        </w:rPr>
        <w:t>磅</w:t>
      </w:r>
    </w:p>
    <w:p w:rsidR="0076627F" w:rsidRPr="00252193" w:rsidRDefault="0076627F" w:rsidP="0076627F">
      <w:pPr>
        <w:spacing w:line="640" w:lineRule="exact"/>
        <w:ind w:firstLineChars="200" w:firstLine="640"/>
        <w:rPr>
          <w:rFonts w:ascii="Times New Roman" w:eastAsia="黑体" w:hAnsi="Times New Roman" w:cs="Times New Roman"/>
          <w:sz w:val="32"/>
          <w:szCs w:val="32"/>
        </w:rPr>
      </w:pPr>
      <w:r w:rsidRPr="00252193">
        <w:rPr>
          <w:rFonts w:ascii="Times New Roman" w:eastAsia="黑体" w:hAnsi="Times New Roman" w:cs="Times New Roman"/>
          <w:sz w:val="32"/>
          <w:szCs w:val="32"/>
        </w:rPr>
        <w:t>二、正文</w:t>
      </w:r>
    </w:p>
    <w:p w:rsidR="0076627F" w:rsidRPr="00252193"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正</w:t>
      </w:r>
      <w:r w:rsidRPr="00252193">
        <w:rPr>
          <w:rFonts w:ascii="Times New Roman" w:eastAsia="仿宋_GB2312" w:hAnsi="Times New Roman" w:cs="Times New Roman" w:hint="eastAsia"/>
          <w:sz w:val="32"/>
          <w:szCs w:val="32"/>
        </w:rPr>
        <w:t xml:space="preserve"> </w:t>
      </w:r>
      <w:r w:rsidRPr="00252193">
        <w:rPr>
          <w:rFonts w:ascii="Times New Roman" w:eastAsia="仿宋_GB2312" w:hAnsi="Times New Roman" w:cs="Times New Roman"/>
          <w:sz w:val="32"/>
          <w:szCs w:val="32"/>
        </w:rPr>
        <w:t xml:space="preserve">   </w:t>
      </w:r>
      <w:r w:rsidRPr="00252193">
        <w:rPr>
          <w:rFonts w:ascii="Times New Roman" w:eastAsia="仿宋_GB2312" w:hAnsi="Times New Roman" w:cs="Times New Roman" w:hint="eastAsia"/>
          <w:sz w:val="32"/>
          <w:szCs w:val="32"/>
        </w:rPr>
        <w:t>文</w:t>
      </w:r>
      <w:r w:rsidRPr="00252193">
        <w:rPr>
          <w:rFonts w:ascii="Times New Roman" w:eastAsia="仿宋_GB2312" w:hAnsi="Times New Roman" w:cs="Times New Roman"/>
          <w:sz w:val="32"/>
          <w:szCs w:val="32"/>
        </w:rPr>
        <w:t>：仿宋</w:t>
      </w:r>
      <w:r w:rsidRPr="00252193">
        <w:rPr>
          <w:rFonts w:ascii="Times New Roman" w:eastAsia="仿宋_GB2312" w:hAnsi="Times New Roman" w:cs="Times New Roman"/>
          <w:sz w:val="32"/>
          <w:szCs w:val="32"/>
        </w:rPr>
        <w:t>_GB2312</w:t>
      </w:r>
      <w:r w:rsidRPr="00252193">
        <w:rPr>
          <w:rFonts w:ascii="Times New Roman" w:eastAsia="仿宋_GB2312" w:hAnsi="Times New Roman" w:cs="Times New Roman"/>
          <w:sz w:val="32"/>
          <w:szCs w:val="32"/>
        </w:rPr>
        <w:t>、三号、行距</w:t>
      </w:r>
      <w:r w:rsidRPr="00252193">
        <w:rPr>
          <w:rFonts w:ascii="Times New Roman" w:eastAsia="仿宋_GB2312" w:hAnsi="Times New Roman" w:cs="Times New Roman" w:hint="eastAsia"/>
          <w:sz w:val="32"/>
          <w:szCs w:val="32"/>
        </w:rPr>
        <w:t>固定值</w:t>
      </w:r>
      <w:r>
        <w:rPr>
          <w:rFonts w:ascii="Times New Roman" w:eastAsia="仿宋_GB2312" w:hAnsi="Times New Roman" w:cs="Times New Roman"/>
          <w:sz w:val="32"/>
          <w:szCs w:val="32"/>
        </w:rPr>
        <w:t>28</w:t>
      </w:r>
      <w:r w:rsidRPr="00252193">
        <w:rPr>
          <w:rFonts w:ascii="Times New Roman" w:eastAsia="仿宋_GB2312" w:hAnsi="Times New Roman" w:cs="Times New Roman"/>
          <w:sz w:val="32"/>
          <w:szCs w:val="32"/>
        </w:rPr>
        <w:t>磅</w:t>
      </w:r>
    </w:p>
    <w:p w:rsidR="0076627F" w:rsidRPr="00252193"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一级标题：</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黑体、三号</w:t>
      </w:r>
    </w:p>
    <w:p w:rsidR="0076627F" w:rsidRPr="00252193"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二级标题：</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楷体</w:t>
      </w:r>
      <w:r w:rsidRPr="00252193">
        <w:rPr>
          <w:rFonts w:ascii="Times New Roman" w:eastAsia="仿宋_GB2312" w:hAnsi="Times New Roman" w:cs="Times New Roman"/>
          <w:sz w:val="32"/>
          <w:szCs w:val="32"/>
        </w:rPr>
        <w:t>_GB2312</w:t>
      </w:r>
      <w:r w:rsidRPr="00252193">
        <w:rPr>
          <w:rFonts w:ascii="Times New Roman" w:eastAsia="仿宋_GB2312" w:hAnsi="Times New Roman" w:cs="Times New Roman"/>
          <w:sz w:val="32"/>
          <w:szCs w:val="32"/>
        </w:rPr>
        <w:t>、三号</w:t>
      </w:r>
    </w:p>
    <w:p w:rsidR="0076627F" w:rsidRPr="00252193"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三级标题：</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1</w:t>
      </w:r>
      <w:r w:rsidRPr="0025219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仿宋</w:t>
      </w:r>
      <w:r w:rsidRPr="00252193">
        <w:rPr>
          <w:rFonts w:ascii="Times New Roman" w:eastAsia="仿宋_GB2312" w:hAnsi="Times New Roman" w:cs="Times New Roman"/>
          <w:sz w:val="32"/>
          <w:szCs w:val="32"/>
        </w:rPr>
        <w:t>_GB2312</w:t>
      </w:r>
      <w:r w:rsidRPr="00252193">
        <w:rPr>
          <w:rFonts w:ascii="Times New Roman" w:eastAsia="仿宋_GB2312" w:hAnsi="Times New Roman" w:cs="Times New Roman"/>
          <w:sz w:val="32"/>
          <w:szCs w:val="32"/>
        </w:rPr>
        <w:t>、三号、加粗</w:t>
      </w:r>
    </w:p>
    <w:p w:rsidR="0076627F" w:rsidRPr="00252193"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四级标题：</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w:t>
      </w:r>
      <w:r w:rsidRPr="00252193">
        <w:rPr>
          <w:rFonts w:ascii="Times New Roman" w:eastAsia="仿宋_GB2312" w:hAnsi="Times New Roman" w:cs="Times New Roman"/>
          <w:sz w:val="32"/>
          <w:szCs w:val="32"/>
        </w:rPr>
        <w:t>1</w:t>
      </w:r>
      <w:r w:rsidRPr="0025219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仿宋</w:t>
      </w:r>
      <w:r w:rsidRPr="00252193">
        <w:rPr>
          <w:rFonts w:ascii="Times New Roman" w:eastAsia="仿宋_GB2312" w:hAnsi="Times New Roman" w:cs="Times New Roman"/>
          <w:sz w:val="32"/>
          <w:szCs w:val="32"/>
        </w:rPr>
        <w:t>_GB2312</w:t>
      </w:r>
      <w:r w:rsidRPr="00252193">
        <w:rPr>
          <w:rFonts w:ascii="Times New Roman" w:eastAsia="仿宋_GB2312" w:hAnsi="Times New Roman" w:cs="Times New Roman"/>
          <w:sz w:val="32"/>
          <w:szCs w:val="32"/>
        </w:rPr>
        <w:t>、三号</w:t>
      </w:r>
    </w:p>
    <w:p w:rsidR="0076627F" w:rsidRDefault="0076627F" w:rsidP="0076627F">
      <w:pPr>
        <w:pStyle w:val="a3"/>
        <w:numPr>
          <w:ilvl w:val="0"/>
          <w:numId w:val="2"/>
        </w:numPr>
        <w:spacing w:line="640" w:lineRule="exact"/>
        <w:ind w:firstLineChars="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注</w:t>
      </w:r>
      <w:r w:rsidRPr="00252193">
        <w:rPr>
          <w:rFonts w:ascii="Times New Roman" w:eastAsia="仿宋_GB2312" w:hAnsi="Times New Roman" w:cs="Times New Roman"/>
          <w:sz w:val="32"/>
          <w:szCs w:val="32"/>
        </w:rPr>
        <w:t xml:space="preserve">: </w:t>
      </w:r>
    </w:p>
    <w:p w:rsidR="0076627F" w:rsidRDefault="0076627F" w:rsidP="0076627F">
      <w:pPr>
        <w:pStyle w:val="a3"/>
        <w:spacing w:line="640" w:lineRule="exact"/>
        <w:ind w:left="420" w:firstLineChars="0" w:firstLine="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1.</w:t>
      </w:r>
      <w:r w:rsidRPr="00252193">
        <w:rPr>
          <w:rFonts w:ascii="Times New Roman" w:eastAsia="仿宋_GB2312" w:hAnsi="Times New Roman" w:cs="Times New Roman"/>
          <w:sz w:val="32"/>
          <w:szCs w:val="32"/>
        </w:rPr>
        <w:tab/>
      </w:r>
      <w:r w:rsidRPr="00252193">
        <w:rPr>
          <w:rFonts w:ascii="Times New Roman" w:eastAsia="仿宋_GB2312" w:hAnsi="Times New Roman" w:cs="Times New Roman"/>
          <w:sz w:val="32"/>
          <w:szCs w:val="32"/>
        </w:rPr>
        <w:t>数字、字母字体用新罗马字体（</w:t>
      </w:r>
      <w:r w:rsidRPr="00252193">
        <w:rPr>
          <w:rFonts w:ascii="Times New Roman" w:eastAsia="仿宋_GB2312" w:hAnsi="Times New Roman" w:cs="Times New Roman"/>
          <w:sz w:val="32"/>
          <w:szCs w:val="32"/>
        </w:rPr>
        <w:t>Times New Roman</w:t>
      </w:r>
      <w:r w:rsidRPr="00252193">
        <w:rPr>
          <w:rFonts w:ascii="Times New Roman" w:eastAsia="仿宋_GB2312" w:hAnsi="Times New Roman" w:cs="Times New Roman"/>
          <w:sz w:val="32"/>
          <w:szCs w:val="32"/>
        </w:rPr>
        <w:t>）；</w:t>
      </w:r>
    </w:p>
    <w:p w:rsidR="0076627F" w:rsidRDefault="0076627F" w:rsidP="0076627F">
      <w:pPr>
        <w:pStyle w:val="a3"/>
        <w:spacing w:line="640" w:lineRule="exact"/>
        <w:ind w:left="420" w:firstLineChars="0" w:firstLine="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2.</w:t>
      </w:r>
      <w:r w:rsidRPr="00252193">
        <w:rPr>
          <w:rFonts w:ascii="Times New Roman" w:eastAsia="仿宋_GB2312" w:hAnsi="Times New Roman" w:cs="Times New Roman"/>
          <w:sz w:val="32"/>
          <w:szCs w:val="32"/>
        </w:rPr>
        <w:tab/>
      </w:r>
      <w:r w:rsidRPr="00252193">
        <w:rPr>
          <w:rFonts w:ascii="Times New Roman" w:eastAsia="仿宋_GB2312" w:hAnsi="Times New Roman" w:cs="Times New Roman"/>
          <w:sz w:val="32"/>
          <w:szCs w:val="32"/>
        </w:rPr>
        <w:t>半角双引号（英文格式）</w:t>
      </w:r>
      <w:r w:rsidRPr="00252193">
        <w:rPr>
          <w:rFonts w:ascii="Times New Roman" w:eastAsia="仿宋_GB2312" w:hAnsi="Times New Roman" w:cs="Times New Roman"/>
          <w:sz w:val="32"/>
          <w:szCs w:val="32"/>
        </w:rPr>
        <w:t>“……”</w:t>
      </w:r>
      <w:r w:rsidRPr="00252193">
        <w:rPr>
          <w:rFonts w:ascii="Times New Roman" w:eastAsia="仿宋_GB2312" w:hAnsi="Times New Roman" w:cs="Times New Roman"/>
          <w:sz w:val="32"/>
          <w:szCs w:val="32"/>
        </w:rPr>
        <w:t>要替换成全角双引号（中文</w:t>
      </w:r>
    </w:p>
    <w:p w:rsidR="0076627F" w:rsidRDefault="0076627F" w:rsidP="0076627F">
      <w:pPr>
        <w:pStyle w:val="a3"/>
        <w:spacing w:line="640" w:lineRule="exact"/>
        <w:ind w:left="420" w:firstLineChars="134" w:firstLine="429"/>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格式）</w:t>
      </w:r>
      <w:r>
        <w:rPr>
          <w:rFonts w:ascii="Times New Roman" w:eastAsia="仿宋_GB2312" w:hAnsi="Times New Roman" w:cs="Times New Roman" w:hint="eastAsia"/>
          <w:sz w:val="32"/>
          <w:szCs w:val="32"/>
        </w:rPr>
        <w:t>“</w:t>
      </w:r>
      <w:r w:rsidRPr="0025219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76627F" w:rsidRPr="0009154D" w:rsidRDefault="0076627F" w:rsidP="0076627F">
      <w:pPr>
        <w:spacing w:line="640" w:lineRule="exact"/>
        <w:ind w:firstLineChars="131" w:firstLine="419"/>
        <w:rPr>
          <w:rFonts w:ascii="Times New Roman" w:eastAsia="仿宋_GB2312" w:hAnsi="Times New Roman" w:cs="Times New Roman"/>
          <w:sz w:val="32"/>
          <w:szCs w:val="32"/>
        </w:rPr>
      </w:pPr>
      <w:r w:rsidRPr="0009154D">
        <w:rPr>
          <w:rFonts w:ascii="Times New Roman" w:eastAsia="仿宋_GB2312" w:hAnsi="Times New Roman" w:cs="Times New Roman" w:hint="eastAsia"/>
          <w:sz w:val="32"/>
          <w:szCs w:val="32"/>
        </w:rPr>
        <w:t>3</w:t>
      </w:r>
      <w:r w:rsidRPr="0009154D">
        <w:rPr>
          <w:rFonts w:ascii="Times New Roman" w:eastAsia="仿宋_GB2312" w:hAnsi="Times New Roman" w:cs="Times New Roman"/>
          <w:sz w:val="32"/>
          <w:szCs w:val="32"/>
        </w:rPr>
        <w:t xml:space="preserve">. </w:t>
      </w:r>
      <w:r w:rsidRPr="0009154D">
        <w:rPr>
          <w:rFonts w:ascii="Times New Roman" w:eastAsia="仿宋_GB2312" w:hAnsi="Times New Roman" w:cs="Times New Roman"/>
          <w:sz w:val="32"/>
          <w:szCs w:val="32"/>
        </w:rPr>
        <w:t>文字颜色选为黑色</w:t>
      </w:r>
      <w:r w:rsidRPr="0009154D">
        <w:rPr>
          <w:rFonts w:ascii="Times New Roman" w:eastAsia="仿宋_GB2312" w:hAnsi="Times New Roman" w:cs="Times New Roman" w:hint="eastAsia"/>
          <w:sz w:val="32"/>
          <w:szCs w:val="32"/>
        </w:rPr>
        <w:t>；</w:t>
      </w:r>
    </w:p>
    <w:p w:rsidR="0076627F" w:rsidRPr="00252193" w:rsidRDefault="0076627F" w:rsidP="0076627F">
      <w:pPr>
        <w:pStyle w:val="a3"/>
        <w:spacing w:line="640" w:lineRule="exact"/>
        <w:ind w:left="420"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252193">
        <w:rPr>
          <w:rFonts w:ascii="Times New Roman" w:eastAsia="仿宋_GB2312" w:hAnsi="Times New Roman" w:cs="Times New Roman"/>
          <w:sz w:val="32"/>
          <w:szCs w:val="32"/>
        </w:rPr>
        <w:t>.</w:t>
      </w:r>
      <w:r w:rsidRPr="00252193">
        <w:rPr>
          <w:rFonts w:ascii="Times New Roman" w:eastAsia="仿宋_GB2312" w:hAnsi="Times New Roman" w:cs="Times New Roman"/>
          <w:sz w:val="32"/>
          <w:szCs w:val="32"/>
        </w:rPr>
        <w:tab/>
      </w:r>
      <w:r w:rsidRPr="00252193">
        <w:rPr>
          <w:rFonts w:ascii="Times New Roman" w:eastAsia="仿宋_GB2312" w:hAnsi="Times New Roman" w:cs="Times New Roman"/>
          <w:sz w:val="32"/>
          <w:szCs w:val="32"/>
        </w:rPr>
        <w:t>间距：段前</w:t>
      </w:r>
      <w:r>
        <w:rPr>
          <w:rFonts w:ascii="Times New Roman" w:eastAsia="仿宋_GB2312" w:hAnsi="Times New Roman" w:cs="Times New Roman"/>
          <w:sz w:val="32"/>
          <w:szCs w:val="32"/>
        </w:rPr>
        <w:t>0</w:t>
      </w:r>
      <w:r w:rsidRPr="00252193">
        <w:rPr>
          <w:rFonts w:ascii="Times New Roman" w:eastAsia="仿宋_GB2312" w:hAnsi="Times New Roman" w:cs="Times New Roman"/>
          <w:sz w:val="32"/>
          <w:szCs w:val="32"/>
        </w:rPr>
        <w:t>行，段后</w:t>
      </w:r>
      <w:r>
        <w:rPr>
          <w:rFonts w:ascii="Times New Roman" w:eastAsia="仿宋_GB2312" w:hAnsi="Times New Roman" w:cs="Times New Roman"/>
          <w:sz w:val="32"/>
          <w:szCs w:val="32"/>
        </w:rPr>
        <w:t>0</w:t>
      </w:r>
      <w:r w:rsidRPr="00252193">
        <w:rPr>
          <w:rFonts w:ascii="Times New Roman" w:eastAsia="仿宋_GB2312" w:hAnsi="Times New Roman" w:cs="Times New Roman"/>
          <w:sz w:val="32"/>
          <w:szCs w:val="32"/>
        </w:rPr>
        <w:t>行</w:t>
      </w:r>
    </w:p>
    <w:p w:rsidR="0076627F" w:rsidRDefault="0076627F" w:rsidP="0076627F">
      <w:pPr>
        <w:spacing w:line="640" w:lineRule="exact"/>
        <w:ind w:firstLineChars="200" w:firstLine="640"/>
        <w:rPr>
          <w:rFonts w:ascii="Times New Roman" w:eastAsia="黑体" w:hAnsi="Times New Roman" w:cs="Times New Roman"/>
          <w:sz w:val="32"/>
          <w:szCs w:val="32"/>
        </w:rPr>
      </w:pPr>
      <w:r w:rsidRPr="00252193">
        <w:rPr>
          <w:rFonts w:ascii="Times New Roman" w:eastAsia="黑体" w:hAnsi="Times New Roman" w:cs="Times New Roman"/>
          <w:sz w:val="32"/>
          <w:szCs w:val="32"/>
        </w:rPr>
        <w:t>三、页面设置（纸型</w:t>
      </w:r>
      <w:r w:rsidRPr="00252193">
        <w:rPr>
          <w:rFonts w:ascii="Times New Roman" w:eastAsia="黑体" w:hAnsi="Times New Roman" w:cs="Times New Roman"/>
          <w:sz w:val="32"/>
          <w:szCs w:val="32"/>
        </w:rPr>
        <w:t xml:space="preserve"> A4</w:t>
      </w:r>
      <w:r w:rsidRPr="00252193">
        <w:rPr>
          <w:rFonts w:ascii="Times New Roman" w:eastAsia="黑体" w:hAnsi="Times New Roman" w:cs="Times New Roman"/>
          <w:sz w:val="32"/>
          <w:szCs w:val="32"/>
        </w:rPr>
        <w:t>）</w:t>
      </w:r>
    </w:p>
    <w:p w:rsidR="0076627F" w:rsidRPr="00252193" w:rsidRDefault="0076627F" w:rsidP="0076627F">
      <w:pPr>
        <w:pStyle w:val="a3"/>
        <w:numPr>
          <w:ilvl w:val="0"/>
          <w:numId w:val="3"/>
        </w:numPr>
        <w:spacing w:line="640" w:lineRule="exact"/>
        <w:ind w:firstLineChars="0"/>
        <w:rPr>
          <w:rFonts w:ascii="Times New Roman" w:eastAsia="黑体" w:hAnsi="Times New Roman" w:cs="Times New Roman"/>
          <w:sz w:val="32"/>
          <w:szCs w:val="32"/>
        </w:rPr>
      </w:pPr>
      <w:r w:rsidRPr="00252193">
        <w:rPr>
          <w:rFonts w:ascii="Times New Roman" w:eastAsia="仿宋_GB2312" w:hAnsi="Times New Roman" w:cs="Times New Roman"/>
          <w:sz w:val="32"/>
          <w:szCs w:val="32"/>
        </w:rPr>
        <w:t>页边距设置：</w:t>
      </w:r>
    </w:p>
    <w:p w:rsidR="0076627F" w:rsidRDefault="0076627F" w:rsidP="0076627F">
      <w:pPr>
        <w:pStyle w:val="a3"/>
        <w:spacing w:line="640" w:lineRule="exact"/>
        <w:ind w:left="420" w:firstLineChars="0" w:firstLine="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纵向</w:t>
      </w:r>
      <w:r w:rsidRPr="00252193">
        <w:rPr>
          <w:rFonts w:ascii="Times New Roman" w:eastAsia="仿宋_GB2312" w:hAnsi="Times New Roman" w:cs="Times New Roman"/>
          <w:sz w:val="32"/>
          <w:szCs w:val="32"/>
        </w:rPr>
        <w:t>:</w:t>
      </w:r>
      <w:r w:rsidRPr="00252193">
        <w:rPr>
          <w:rFonts w:ascii="Times New Roman" w:eastAsia="仿宋_GB2312" w:hAnsi="Times New Roman" w:cs="Times New Roman"/>
          <w:sz w:val="32"/>
          <w:szCs w:val="32"/>
        </w:rPr>
        <w:t>上空</w:t>
      </w:r>
      <w:r w:rsidRPr="00252193">
        <w:rPr>
          <w:rFonts w:ascii="Times New Roman" w:eastAsia="仿宋_GB2312" w:hAnsi="Times New Roman" w:cs="Times New Roman"/>
          <w:sz w:val="32"/>
          <w:szCs w:val="32"/>
        </w:rPr>
        <w:t>3.4</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下空</w:t>
      </w:r>
      <w:r w:rsidRPr="00252193">
        <w:rPr>
          <w:rFonts w:ascii="Times New Roman" w:eastAsia="仿宋_GB2312" w:hAnsi="Times New Roman" w:cs="Times New Roman"/>
          <w:sz w:val="32"/>
          <w:szCs w:val="32"/>
        </w:rPr>
        <w:t xml:space="preserve"> 3.5</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左空</w:t>
      </w:r>
      <w:r w:rsidRPr="00252193">
        <w:rPr>
          <w:rFonts w:ascii="Times New Roman" w:eastAsia="仿宋_GB2312" w:hAnsi="Times New Roman" w:cs="Times New Roman"/>
          <w:sz w:val="32"/>
          <w:szCs w:val="32"/>
        </w:rPr>
        <w:t xml:space="preserve"> 2.6</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右空</w:t>
      </w:r>
      <w:r w:rsidRPr="00252193">
        <w:rPr>
          <w:rFonts w:ascii="Times New Roman" w:eastAsia="仿宋_GB2312" w:hAnsi="Times New Roman" w:cs="Times New Roman"/>
          <w:sz w:val="32"/>
          <w:szCs w:val="32"/>
        </w:rPr>
        <w:t xml:space="preserve"> 2.5</w:t>
      </w:r>
    </w:p>
    <w:p w:rsidR="0076627F" w:rsidRDefault="0076627F" w:rsidP="0076627F">
      <w:pPr>
        <w:pStyle w:val="a3"/>
        <w:spacing w:line="640" w:lineRule="exact"/>
        <w:ind w:left="420" w:firstLineChars="0" w:firstLine="0"/>
        <w:rPr>
          <w:rFonts w:ascii="Times New Roman" w:eastAsia="仿宋_GB2312" w:hAnsi="Times New Roman" w:cs="Times New Roman"/>
          <w:sz w:val="32"/>
          <w:szCs w:val="32"/>
        </w:rPr>
      </w:pPr>
      <w:r w:rsidRPr="00252193">
        <w:rPr>
          <w:rFonts w:ascii="Times New Roman" w:eastAsia="仿宋_GB2312" w:hAnsi="Times New Roman" w:cs="Times New Roman"/>
          <w:sz w:val="32"/>
          <w:szCs w:val="32"/>
        </w:rPr>
        <w:t>横向</w:t>
      </w:r>
      <w:r w:rsidRPr="00252193">
        <w:rPr>
          <w:rFonts w:ascii="Times New Roman" w:eastAsia="仿宋_GB2312" w:hAnsi="Times New Roman" w:cs="Times New Roman"/>
          <w:sz w:val="32"/>
          <w:szCs w:val="32"/>
        </w:rPr>
        <w:t>:</w:t>
      </w:r>
      <w:r w:rsidRPr="00252193">
        <w:rPr>
          <w:rFonts w:ascii="Times New Roman" w:eastAsia="仿宋_GB2312" w:hAnsi="Times New Roman" w:cs="Times New Roman"/>
          <w:sz w:val="32"/>
          <w:szCs w:val="32"/>
        </w:rPr>
        <w:t>右空</w:t>
      </w:r>
      <w:r w:rsidRPr="00252193">
        <w:rPr>
          <w:rFonts w:ascii="Times New Roman" w:eastAsia="仿宋_GB2312" w:hAnsi="Times New Roman" w:cs="Times New Roman"/>
          <w:sz w:val="32"/>
          <w:szCs w:val="32"/>
        </w:rPr>
        <w:t>3.4</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左空</w:t>
      </w:r>
      <w:r w:rsidRPr="00252193">
        <w:rPr>
          <w:rFonts w:ascii="Times New Roman" w:eastAsia="仿宋_GB2312" w:hAnsi="Times New Roman" w:cs="Times New Roman"/>
          <w:sz w:val="32"/>
          <w:szCs w:val="32"/>
        </w:rPr>
        <w:t xml:space="preserve"> 3.5</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上空</w:t>
      </w:r>
      <w:r w:rsidRPr="00252193">
        <w:rPr>
          <w:rFonts w:ascii="Times New Roman" w:eastAsia="仿宋_GB2312" w:hAnsi="Times New Roman" w:cs="Times New Roman"/>
          <w:sz w:val="32"/>
          <w:szCs w:val="32"/>
        </w:rPr>
        <w:t xml:space="preserve"> 2.6</w:t>
      </w:r>
      <w:r w:rsidRPr="00252193">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sidRPr="00252193">
        <w:rPr>
          <w:rFonts w:ascii="Times New Roman" w:eastAsia="仿宋_GB2312" w:hAnsi="Times New Roman" w:cs="Times New Roman"/>
          <w:sz w:val="32"/>
          <w:szCs w:val="32"/>
        </w:rPr>
        <w:t>下空</w:t>
      </w:r>
      <w:r w:rsidRPr="00252193">
        <w:rPr>
          <w:rFonts w:ascii="Times New Roman" w:eastAsia="仿宋_GB2312" w:hAnsi="Times New Roman" w:cs="Times New Roman"/>
          <w:sz w:val="32"/>
          <w:szCs w:val="32"/>
        </w:rPr>
        <w:t xml:space="preserve"> 2.5</w:t>
      </w:r>
    </w:p>
    <w:p w:rsidR="00C92DC7" w:rsidRPr="0076627F" w:rsidRDefault="0076627F" w:rsidP="00982396">
      <w:pPr>
        <w:pStyle w:val="a3"/>
        <w:numPr>
          <w:ilvl w:val="0"/>
          <w:numId w:val="4"/>
        </w:numPr>
        <w:spacing w:line="640" w:lineRule="exact"/>
        <w:ind w:firstLineChars="0"/>
        <w:rPr>
          <w:rFonts w:ascii="Times New Roman" w:eastAsia="仿宋_GB2312" w:hAnsi="Times New Roman" w:cs="Times New Roman" w:hint="eastAsia"/>
          <w:sz w:val="32"/>
          <w:szCs w:val="32"/>
        </w:rPr>
      </w:pPr>
      <w:r w:rsidRPr="0076627F">
        <w:rPr>
          <w:rFonts w:ascii="Times New Roman" w:eastAsia="仿宋_GB2312" w:hAnsi="Times New Roman" w:cs="Times New Roman"/>
          <w:sz w:val="32"/>
          <w:szCs w:val="32"/>
        </w:rPr>
        <w:t>页眉页脚：装订线</w:t>
      </w:r>
      <w:r w:rsidRPr="0076627F">
        <w:rPr>
          <w:rFonts w:ascii="Times New Roman" w:eastAsia="仿宋_GB2312" w:hAnsi="Times New Roman" w:cs="Times New Roman"/>
          <w:sz w:val="32"/>
          <w:szCs w:val="32"/>
        </w:rPr>
        <w:t>0</w:t>
      </w:r>
      <w:r w:rsidRPr="0076627F">
        <w:rPr>
          <w:rFonts w:ascii="Times New Roman" w:eastAsia="仿宋_GB2312" w:hAnsi="Times New Roman" w:cs="Times New Roman"/>
          <w:sz w:val="32"/>
          <w:szCs w:val="32"/>
        </w:rPr>
        <w:tab/>
        <w:t xml:space="preserve">  </w:t>
      </w:r>
      <w:r w:rsidRPr="0076627F">
        <w:rPr>
          <w:rFonts w:ascii="Times New Roman" w:eastAsia="仿宋_GB2312" w:hAnsi="Times New Roman" w:cs="Times New Roman"/>
          <w:sz w:val="32"/>
          <w:szCs w:val="32"/>
        </w:rPr>
        <w:t>页眉</w:t>
      </w:r>
      <w:r w:rsidRPr="0076627F">
        <w:rPr>
          <w:rFonts w:ascii="Times New Roman" w:eastAsia="仿宋_GB2312" w:hAnsi="Times New Roman" w:cs="Times New Roman" w:hint="eastAsia"/>
          <w:sz w:val="32"/>
          <w:szCs w:val="32"/>
        </w:rPr>
        <w:t>顶端距离</w:t>
      </w:r>
      <w:r w:rsidRPr="0076627F">
        <w:rPr>
          <w:rFonts w:ascii="Times New Roman" w:eastAsia="仿宋_GB2312" w:hAnsi="Times New Roman" w:cs="Times New Roman"/>
          <w:sz w:val="32"/>
          <w:szCs w:val="32"/>
        </w:rPr>
        <w:t>1.5</w:t>
      </w:r>
      <w:r w:rsidRPr="0076627F">
        <w:rPr>
          <w:rFonts w:ascii="Times New Roman" w:eastAsia="仿宋_GB2312" w:hAnsi="Times New Roman" w:cs="Times New Roman"/>
          <w:sz w:val="32"/>
          <w:szCs w:val="32"/>
        </w:rPr>
        <w:tab/>
        <w:t xml:space="preserve"> </w:t>
      </w:r>
      <w:r w:rsidRPr="0076627F">
        <w:rPr>
          <w:rFonts w:ascii="Times New Roman" w:eastAsia="仿宋_GB2312" w:hAnsi="Times New Roman" w:cs="Times New Roman"/>
          <w:sz w:val="32"/>
          <w:szCs w:val="32"/>
        </w:rPr>
        <w:t>页脚</w:t>
      </w:r>
      <w:r w:rsidRPr="0076627F">
        <w:rPr>
          <w:rFonts w:ascii="Times New Roman" w:eastAsia="仿宋_GB2312" w:hAnsi="Times New Roman" w:cs="Times New Roman" w:hint="eastAsia"/>
          <w:sz w:val="32"/>
          <w:szCs w:val="32"/>
        </w:rPr>
        <w:t>底端距离</w:t>
      </w:r>
      <w:r w:rsidRPr="0076627F">
        <w:rPr>
          <w:rFonts w:ascii="Times New Roman" w:eastAsia="仿宋_GB2312" w:hAnsi="Times New Roman" w:cs="Times New Roman"/>
          <w:sz w:val="32"/>
          <w:szCs w:val="32"/>
        </w:rPr>
        <w:t>2.7</w:t>
      </w:r>
    </w:p>
    <w:sectPr w:rsidR="00C92DC7" w:rsidRPr="0076627F" w:rsidSect="005F6ACC">
      <w:pgSz w:w="11906" w:h="16838"/>
      <w:pgMar w:top="1928" w:right="1418" w:bottom="1985" w:left="1474"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94" w:rsidRDefault="00763894" w:rsidP="005F6ACC">
      <w:r>
        <w:separator/>
      </w:r>
    </w:p>
  </w:endnote>
  <w:endnote w:type="continuationSeparator" w:id="0">
    <w:p w:rsidR="00763894" w:rsidRDefault="00763894" w:rsidP="005F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94" w:rsidRDefault="00763894" w:rsidP="005F6ACC">
      <w:r>
        <w:separator/>
      </w:r>
    </w:p>
  </w:footnote>
  <w:footnote w:type="continuationSeparator" w:id="0">
    <w:p w:rsidR="00763894" w:rsidRDefault="00763894" w:rsidP="005F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72C7"/>
    <w:multiLevelType w:val="hybridMultilevel"/>
    <w:tmpl w:val="1700D4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1C4066"/>
    <w:multiLevelType w:val="hybridMultilevel"/>
    <w:tmpl w:val="9DD44C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9226FC7"/>
    <w:multiLevelType w:val="hybridMultilevel"/>
    <w:tmpl w:val="F072FE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EB36838"/>
    <w:multiLevelType w:val="hybridMultilevel"/>
    <w:tmpl w:val="05D057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93"/>
    <w:rsid w:val="00071560"/>
    <w:rsid w:val="0009154D"/>
    <w:rsid w:val="001338D5"/>
    <w:rsid w:val="0018738D"/>
    <w:rsid w:val="001B319C"/>
    <w:rsid w:val="00252193"/>
    <w:rsid w:val="00270B71"/>
    <w:rsid w:val="00344765"/>
    <w:rsid w:val="005F6ACC"/>
    <w:rsid w:val="0063071C"/>
    <w:rsid w:val="00763894"/>
    <w:rsid w:val="0076627F"/>
    <w:rsid w:val="00913808"/>
    <w:rsid w:val="009144D2"/>
    <w:rsid w:val="00924EEE"/>
    <w:rsid w:val="00967409"/>
    <w:rsid w:val="00983A4C"/>
    <w:rsid w:val="00A96F3D"/>
    <w:rsid w:val="00C92DC7"/>
    <w:rsid w:val="00F066E1"/>
    <w:rsid w:val="00FD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6415"/>
  <w15:chartTrackingRefBased/>
  <w15:docId w15:val="{FCF7D54B-8AF6-4B46-8947-63617E59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193"/>
    <w:pPr>
      <w:ind w:firstLineChars="200" w:firstLine="420"/>
    </w:pPr>
  </w:style>
  <w:style w:type="paragraph" w:styleId="a4">
    <w:name w:val="header"/>
    <w:basedOn w:val="a"/>
    <w:link w:val="a5"/>
    <w:uiPriority w:val="99"/>
    <w:unhideWhenUsed/>
    <w:rsid w:val="005F6A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6ACC"/>
    <w:rPr>
      <w:sz w:val="18"/>
      <w:szCs w:val="18"/>
    </w:rPr>
  </w:style>
  <w:style w:type="paragraph" w:styleId="a6">
    <w:name w:val="footer"/>
    <w:basedOn w:val="a"/>
    <w:link w:val="a7"/>
    <w:uiPriority w:val="99"/>
    <w:unhideWhenUsed/>
    <w:rsid w:val="005F6ACC"/>
    <w:pPr>
      <w:tabs>
        <w:tab w:val="center" w:pos="4153"/>
        <w:tab w:val="right" w:pos="8306"/>
      </w:tabs>
      <w:snapToGrid w:val="0"/>
      <w:jc w:val="left"/>
    </w:pPr>
    <w:rPr>
      <w:sz w:val="18"/>
      <w:szCs w:val="18"/>
    </w:rPr>
  </w:style>
  <w:style w:type="character" w:customStyle="1" w:styleId="a7">
    <w:name w:val="页脚 字符"/>
    <w:basedOn w:val="a0"/>
    <w:link w:val="a6"/>
    <w:uiPriority w:val="99"/>
    <w:rsid w:val="005F6A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Silvia.X</dc:creator>
  <cp:keywords/>
  <dc:description/>
  <cp:lastModifiedBy>Silvia.X</cp:lastModifiedBy>
  <cp:revision>9</cp:revision>
  <dcterms:created xsi:type="dcterms:W3CDTF">2023-05-11T07:22:00Z</dcterms:created>
  <dcterms:modified xsi:type="dcterms:W3CDTF">2023-05-19T03:03:00Z</dcterms:modified>
</cp:coreProperties>
</file>