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浙江师范大学行知学院课程体系</w:t>
      </w:r>
    </w:p>
    <w:tbl>
      <w:tblPr>
        <w:tblStyle w:val="2"/>
        <w:tblW w:w="93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2835"/>
        <w:gridCol w:w="1066"/>
        <w:gridCol w:w="31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tblHeader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课程类别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课程模块</w:t>
            </w:r>
          </w:p>
        </w:tc>
        <w:tc>
          <w:tcPr>
            <w:tcW w:w="1066" w:type="dxa"/>
            <w:vAlign w:val="center"/>
          </w:tcPr>
          <w:p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学分设置</w:t>
            </w:r>
          </w:p>
        </w:tc>
        <w:tc>
          <w:tcPr>
            <w:tcW w:w="3186" w:type="dxa"/>
          </w:tcPr>
          <w:p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通识</w:t>
            </w:r>
          </w:p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课程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通识①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思想政治理论</w:t>
            </w:r>
          </w:p>
        </w:tc>
        <w:tc>
          <w:tcPr>
            <w:tcW w:w="1066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3186" w:type="dxa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分类教学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信息技术</w:t>
            </w:r>
          </w:p>
        </w:tc>
        <w:tc>
          <w:tcPr>
            <w:tcW w:w="1066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3.5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186" w:type="dxa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分层分类教学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大学外语</w:t>
            </w:r>
          </w:p>
        </w:tc>
        <w:tc>
          <w:tcPr>
            <w:tcW w:w="1066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186" w:type="dxa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分层分类教学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体育与心理</w:t>
            </w:r>
          </w:p>
        </w:tc>
        <w:tc>
          <w:tcPr>
            <w:tcW w:w="1066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3186" w:type="dxa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分类教学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创业基础</w:t>
            </w:r>
          </w:p>
        </w:tc>
        <w:tc>
          <w:tcPr>
            <w:tcW w:w="1066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186" w:type="dxa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分层分类教学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大学生职业发展与就业指导</w:t>
            </w:r>
          </w:p>
        </w:tc>
        <w:tc>
          <w:tcPr>
            <w:tcW w:w="1066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186" w:type="dxa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分类教学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Ansi="宋体"/>
                <w:bCs/>
                <w:szCs w:val="21"/>
              </w:rPr>
              <w:t>文选与应用文写作</w:t>
            </w:r>
          </w:p>
        </w:tc>
        <w:tc>
          <w:tcPr>
            <w:tcW w:w="1066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186" w:type="dxa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分类教学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通识②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历史与文化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4-10</w:t>
            </w:r>
          </w:p>
        </w:tc>
        <w:tc>
          <w:tcPr>
            <w:tcW w:w="3186" w:type="dxa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文学与艺术</w:t>
            </w:r>
          </w:p>
        </w:tc>
        <w:tc>
          <w:tcPr>
            <w:tcW w:w="106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186" w:type="dxa"/>
          </w:tcPr>
          <w:p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其中：</w:t>
            </w:r>
            <w:bookmarkStart w:id="0" w:name="_Hlk64795394"/>
            <w:r>
              <w:rPr>
                <w:rFonts w:hint="eastAsia"/>
                <w:szCs w:val="21"/>
              </w:rPr>
              <w:t>必选1门艺术限定性选修课（2学分）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经济与社会</w:t>
            </w:r>
          </w:p>
        </w:tc>
        <w:tc>
          <w:tcPr>
            <w:tcW w:w="106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186" w:type="dxa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科学与技术</w:t>
            </w:r>
          </w:p>
        </w:tc>
        <w:tc>
          <w:tcPr>
            <w:tcW w:w="106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186" w:type="dxa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健康与生活</w:t>
            </w:r>
          </w:p>
        </w:tc>
        <w:tc>
          <w:tcPr>
            <w:tcW w:w="106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186" w:type="dxa"/>
          </w:tcPr>
          <w:p>
            <w:pPr>
              <w:spacing w:line="30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创意与创新</w:t>
            </w:r>
          </w:p>
        </w:tc>
        <w:tc>
          <w:tcPr>
            <w:tcW w:w="106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186" w:type="dxa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学科</w:t>
            </w:r>
          </w:p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专业</w:t>
            </w:r>
          </w:p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课程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学科平台课程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相同学科门类专业协作设置</w:t>
            </w:r>
          </w:p>
        </w:tc>
        <w:tc>
          <w:tcPr>
            <w:tcW w:w="1066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16-26</w:t>
            </w:r>
          </w:p>
        </w:tc>
        <w:tc>
          <w:tcPr>
            <w:tcW w:w="3186" w:type="dxa"/>
          </w:tcPr>
          <w:p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专业核心课程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专业自主设置</w:t>
            </w:r>
          </w:p>
        </w:tc>
        <w:tc>
          <w:tcPr>
            <w:tcW w:w="1066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20-30</w:t>
            </w:r>
          </w:p>
        </w:tc>
        <w:tc>
          <w:tcPr>
            <w:tcW w:w="3186" w:type="dxa"/>
          </w:tcPr>
          <w:p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专业选修</w:t>
            </w:r>
            <w:r>
              <w:rPr>
                <w:rFonts w:hAnsi="宋体"/>
                <w:szCs w:val="21"/>
              </w:rPr>
              <w:t>课程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专业自主设置</w:t>
            </w:r>
          </w:p>
        </w:tc>
        <w:tc>
          <w:tcPr>
            <w:tcW w:w="1066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6-</w:t>
            </w:r>
            <w:r>
              <w:rPr>
                <w:rFonts w:hint="eastAsia"/>
                <w:bCs/>
                <w:szCs w:val="21"/>
              </w:rPr>
              <w:t>26</w:t>
            </w:r>
          </w:p>
        </w:tc>
        <w:tc>
          <w:tcPr>
            <w:tcW w:w="3186" w:type="dxa"/>
          </w:tcPr>
          <w:p>
            <w:pPr>
              <w:spacing w:line="300" w:lineRule="auto"/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拓展课程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根据学生兴趣、爱好选修</w:t>
            </w:r>
          </w:p>
        </w:tc>
        <w:tc>
          <w:tcPr>
            <w:tcW w:w="1066" w:type="dxa"/>
            <w:vAlign w:val="center"/>
          </w:tcPr>
          <w:p>
            <w:pPr>
              <w:spacing w:line="30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6-14</w:t>
            </w:r>
          </w:p>
        </w:tc>
        <w:tc>
          <w:tcPr>
            <w:tcW w:w="3186" w:type="dxa"/>
          </w:tcPr>
          <w:p>
            <w:pPr>
              <w:spacing w:line="30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不含通识课程、实践教学课程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实践</w:t>
            </w:r>
          </w:p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教学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基础性实践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思想政治理论课专题实践</w:t>
            </w:r>
          </w:p>
        </w:tc>
        <w:tc>
          <w:tcPr>
            <w:tcW w:w="1066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default"/>
                <w:szCs w:val="21"/>
                <w:lang w:val="en-US"/>
              </w:rPr>
              <w:t>6</w:t>
            </w:r>
          </w:p>
        </w:tc>
        <w:tc>
          <w:tcPr>
            <w:tcW w:w="3186" w:type="dxa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default"/>
                <w:szCs w:val="21"/>
                <w:lang w:val="en-US"/>
              </w:rPr>
              <w:t>6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t>个专题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社会实践</w:t>
            </w:r>
          </w:p>
        </w:tc>
        <w:tc>
          <w:tcPr>
            <w:tcW w:w="1066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186" w:type="dxa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含劳动教育及实践（1学分）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军事训练</w:t>
            </w:r>
          </w:p>
        </w:tc>
        <w:tc>
          <w:tcPr>
            <w:tcW w:w="1066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186" w:type="dxa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体能训练</w:t>
            </w:r>
          </w:p>
        </w:tc>
        <w:tc>
          <w:tcPr>
            <w:tcW w:w="1066" w:type="dxa"/>
            <w:vAlign w:val="center"/>
          </w:tcPr>
          <w:p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1</w:t>
            </w:r>
          </w:p>
        </w:tc>
        <w:tc>
          <w:tcPr>
            <w:tcW w:w="3186" w:type="dxa"/>
          </w:tcPr>
          <w:p>
            <w:pPr>
              <w:spacing w:line="300" w:lineRule="auto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专业基本技能达标训练项目</w:t>
            </w:r>
          </w:p>
        </w:tc>
        <w:tc>
          <w:tcPr>
            <w:tcW w:w="1066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bCs/>
                <w:szCs w:val="21"/>
              </w:rPr>
              <w:t>-</w:t>
            </w:r>
            <w:r>
              <w:rPr>
                <w:szCs w:val="21"/>
              </w:rPr>
              <w:t>10</w:t>
            </w:r>
          </w:p>
        </w:tc>
        <w:tc>
          <w:tcPr>
            <w:tcW w:w="3186" w:type="dxa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提高性实践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提高性实践项目</w:t>
            </w:r>
          </w:p>
        </w:tc>
        <w:tc>
          <w:tcPr>
            <w:tcW w:w="1066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4-8</w:t>
            </w:r>
          </w:p>
        </w:tc>
        <w:tc>
          <w:tcPr>
            <w:tcW w:w="3186" w:type="dxa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实习</w:t>
            </w:r>
          </w:p>
        </w:tc>
        <w:tc>
          <w:tcPr>
            <w:tcW w:w="1066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4-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186" w:type="dxa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毕业设计(论文)</w:t>
            </w:r>
          </w:p>
        </w:tc>
        <w:tc>
          <w:tcPr>
            <w:tcW w:w="1066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6-8</w:t>
            </w:r>
          </w:p>
        </w:tc>
        <w:tc>
          <w:tcPr>
            <w:tcW w:w="3186" w:type="dxa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创业</w:t>
            </w:r>
            <w:r>
              <w:rPr>
                <w:rFonts w:hAnsi="宋体"/>
                <w:szCs w:val="21"/>
              </w:rPr>
              <w:t>创新实</w:t>
            </w:r>
            <w:r>
              <w:rPr>
                <w:rFonts w:hAnsi="宋体"/>
                <w:bCs/>
                <w:szCs w:val="21"/>
              </w:rPr>
              <w:t>践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rPr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科技创新成果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186" w:type="dxa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rPr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竞赛获奖成果</w:t>
            </w:r>
          </w:p>
        </w:tc>
        <w:tc>
          <w:tcPr>
            <w:tcW w:w="106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186" w:type="dxa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szCs w:val="21"/>
              </w:rPr>
              <w:t>创业实战成果</w:t>
            </w:r>
          </w:p>
        </w:tc>
        <w:tc>
          <w:tcPr>
            <w:tcW w:w="106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186" w:type="dxa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rPr>
                <w:rFonts w:hAnsi="宋体"/>
                <w:szCs w:val="21"/>
              </w:rPr>
            </w:pPr>
            <w:r>
              <w:rPr>
                <w:rFonts w:hAnsi="宋体"/>
                <w:bCs/>
                <w:szCs w:val="21"/>
              </w:rPr>
              <w:t>社团活动课程</w:t>
            </w:r>
          </w:p>
        </w:tc>
        <w:tc>
          <w:tcPr>
            <w:tcW w:w="106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186" w:type="dxa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rPr>
                <w:bCs/>
                <w:szCs w:val="21"/>
              </w:rPr>
            </w:pPr>
            <w:r>
              <w:rPr>
                <w:rFonts w:hint="eastAsia" w:hAnsi="宋体"/>
                <w:szCs w:val="21"/>
              </w:rPr>
              <w:t>职业资格证书</w:t>
            </w:r>
          </w:p>
        </w:tc>
        <w:tc>
          <w:tcPr>
            <w:tcW w:w="106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186" w:type="dxa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第二专业方向课程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其它专业选修本专业开设的第二专业方向课程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不少于</w:t>
            </w:r>
            <w:r>
              <w:rPr>
                <w:szCs w:val="21"/>
              </w:rPr>
              <w:t>30</w:t>
            </w:r>
            <w:r>
              <w:rPr>
                <w:rFonts w:hAnsi="宋体"/>
                <w:szCs w:val="21"/>
              </w:rPr>
              <w:t>学分</w:t>
            </w:r>
          </w:p>
        </w:tc>
      </w:tr>
    </w:tbl>
    <w:p/>
    <w:sectPr>
      <w:pgSz w:w="11906" w:h="16838"/>
      <w:pgMar w:top="1928" w:right="1418" w:bottom="198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F8"/>
    <w:rsid w:val="003778F8"/>
    <w:rsid w:val="0041158B"/>
    <w:rsid w:val="008C2CE9"/>
    <w:rsid w:val="00AC40CD"/>
    <w:rsid w:val="1F56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553</Characters>
  <Lines>4</Lines>
  <Paragraphs>1</Paragraphs>
  <TotalTime>17</TotalTime>
  <ScaleCrop>false</ScaleCrop>
  <LinksUpToDate>false</LinksUpToDate>
  <CharactersWithSpaces>649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2022-06-10T00:21:00Z</dcterms:created>
  <dc:creator>xb21cn</dc:creator>
  <cp:lastModifiedBy>Administrator</cp:lastModifiedBy>
  <dcterms:modified xsi:type="dcterms:W3CDTF">2023-06-05T02:58:46Z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BA04AEDA197D429D82B3174E9E5B94BC</vt:lpwstr>
  </property>
</Properties>
</file>